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2" w:rsidRPr="00975552" w:rsidRDefault="00975552" w:rsidP="00975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5552">
        <w:rPr>
          <w:rFonts w:ascii="Times New Roman" w:eastAsia="Times New Roman" w:hAnsi="Times New Roman" w:cs="Times New Roman"/>
          <w:b/>
          <w:bCs/>
          <w:sz w:val="27"/>
          <w:szCs w:val="27"/>
        </w:rPr>
        <w:t>КБК - налог на доходы физических лиц (НДФЛ)</w:t>
      </w:r>
    </w:p>
    <w:p w:rsidR="00975552" w:rsidRPr="00975552" w:rsidRDefault="00975552" w:rsidP="009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5837"/>
      </w:tblGrid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75552" w:rsidRPr="00975552" w:rsidRDefault="00975552" w:rsidP="0097555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7555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2012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182 1 01 02010 01 1000 110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</w:t>
            </w: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агент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5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(Юридическое лицо - организация.</w:t>
            </w:r>
            <w:proofErr w:type="gramEnd"/>
            <w:r w:rsidRPr="00975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75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НДФЛ за наемных работни и возмещения 3-НДФЛ)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182 1 01 02020 01 1000 110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индивидуальных предпринимателей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 по налогу на доходы физических лиц с доходов, полученных от осуществления деятельности 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</w:t>
            </w: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физических лиц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доходов, полученных физическими лицами в соответствии со статьей 228 Налогового Кодекса Российской Федерации 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5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(Уплата 3-НДФЛ)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(проценты за пользование бюджетными средствами)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182 1 01 02040 01 1000 110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9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иностранными гражданами</w:t>
            </w: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182 1 01 02040 01 2000 110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182 1 01 02040 01 3000 110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55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75552" w:rsidRPr="00975552" w:rsidRDefault="00975552" w:rsidP="0097555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7"/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552" w:rsidRPr="00975552" w:rsidTr="00975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52" w:rsidRPr="00975552" w:rsidRDefault="00975552" w:rsidP="009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552" w:rsidRPr="00975552" w:rsidRDefault="00975552" w:rsidP="00975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5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6D8" w:rsidRDefault="002E16D8"/>
    <w:sectPr w:rsidR="002E16D8" w:rsidSect="002E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552"/>
    <w:rsid w:val="002E16D8"/>
    <w:rsid w:val="00975552"/>
    <w:rsid w:val="00CE6548"/>
    <w:rsid w:val="00D72A38"/>
    <w:rsid w:val="00E8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8"/>
  </w:style>
  <w:style w:type="paragraph" w:styleId="1">
    <w:name w:val="heading 1"/>
    <w:basedOn w:val="a"/>
    <w:link w:val="10"/>
    <w:uiPriority w:val="9"/>
    <w:qFormat/>
    <w:rsid w:val="0097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5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755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2012-10-15T20:28:00Z</dcterms:created>
  <dcterms:modified xsi:type="dcterms:W3CDTF">2012-10-15T21:20:00Z</dcterms:modified>
</cp:coreProperties>
</file>